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E4B" w:rsidRDefault="000E4E4B" w:rsidP="000E4E4B">
      <w:pPr>
        <w:jc w:val="center"/>
        <w:rPr>
          <w:b/>
          <w:u w:val="single"/>
        </w:rPr>
      </w:pPr>
      <w:r w:rsidRPr="00EE1584">
        <w:rPr>
          <w:b/>
          <w:u w:val="single"/>
        </w:rPr>
        <w:t>Bird Dog Labs Puppy Health Guarantee</w:t>
      </w:r>
      <w:r>
        <w:rPr>
          <w:b/>
          <w:u w:val="single"/>
        </w:rPr>
        <w:t xml:space="preserve"> and Bill of Sale Contract</w:t>
      </w:r>
    </w:p>
    <w:p w:rsidR="000E4E4B" w:rsidRPr="006864F1" w:rsidRDefault="000E4E4B" w:rsidP="000E4E4B">
      <w:pPr>
        <w:jc w:val="center"/>
        <w:rPr>
          <w:b/>
          <w:u w:val="single"/>
        </w:rPr>
      </w:pPr>
    </w:p>
    <w:p w:rsidR="000E4E4B" w:rsidRDefault="000E4E4B" w:rsidP="000E4E4B">
      <w:r>
        <w:t xml:space="preserve">Bird Dog Labs herby contracts with </w:t>
      </w:r>
      <w:r>
        <w:softHyphen/>
      </w:r>
      <w:r>
        <w:softHyphen/>
      </w:r>
      <w:r>
        <w:softHyphen/>
      </w:r>
      <w:r>
        <w:softHyphen/>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___________________ the sale of an AKC registerable Labrador retriever. The puppy upon visual inspection of the buyer appears to be in overall good health and has no existing health concerns to either the Seller or the Buyer (initial)____.</w:t>
      </w:r>
    </w:p>
    <w:p w:rsidR="000E4E4B" w:rsidRDefault="000E4E4B" w:rsidP="000E4E4B">
      <w:r>
        <w:t xml:space="preserve">_____ (initial) All Bird Dog Labs puppies are sold with LIMITED registration unless both the Seller and Buyer agree to FULL registration at the time the puppy deposit is submitted. The Buyer understands that they have the option to request the change of the registration to FULL after the following conditions are met: </w:t>
      </w:r>
    </w:p>
    <w:p w:rsidR="000E4E4B" w:rsidRDefault="000E4E4B" w:rsidP="000E4E4B">
      <w:pPr>
        <w:pStyle w:val="ListParagraph"/>
        <w:numPr>
          <w:ilvl w:val="0"/>
          <w:numId w:val="5"/>
        </w:numPr>
      </w:pPr>
      <w:r>
        <w:t xml:space="preserve">At the Buyers expense, the dog must be tested for and have received a passing OFA hip rating (EXCELLENT, GOOD, or FAIR), OFA elbow rating of NORMAL, and a CAER.  </w:t>
      </w:r>
    </w:p>
    <w:p w:rsidR="000E4E4B" w:rsidRDefault="000E4E4B" w:rsidP="000E4E4B">
      <w:pPr>
        <w:pStyle w:val="ListParagraph"/>
        <w:numPr>
          <w:ilvl w:val="0"/>
          <w:numId w:val="5"/>
        </w:numPr>
      </w:pPr>
      <w:r>
        <w:t>The dog must not have been bred intentionally or accidentally prior to requesting the status change.</w:t>
      </w:r>
    </w:p>
    <w:p w:rsidR="000E4E4B" w:rsidRDefault="000E4E4B" w:rsidP="000E4E4B">
      <w:pPr>
        <w:pStyle w:val="ListParagraph"/>
        <w:numPr>
          <w:ilvl w:val="0"/>
          <w:numId w:val="5"/>
        </w:numPr>
      </w:pPr>
      <w:r>
        <w:t xml:space="preserve">The Buyer must not be involved in the breeding, raising or selling of labs that are classified as dilute or known carriers of the dilute gene. The Seller reserves the right to refuse to change the status to Full registration if Seller can provide proof of Buyers involvement in dilutes or dilute carriers.  </w:t>
      </w:r>
    </w:p>
    <w:p w:rsidR="000E4E4B" w:rsidRDefault="000E4E4B" w:rsidP="000E4E4B">
      <w:pPr>
        <w:pStyle w:val="ListParagraph"/>
        <w:numPr>
          <w:ilvl w:val="0"/>
          <w:numId w:val="5"/>
        </w:numPr>
      </w:pPr>
      <w:r>
        <w:t xml:space="preserve">If the AKC charges a fee for the status change from LIMITED to FULL, the Buyer agrees to pay this fee. </w:t>
      </w:r>
    </w:p>
    <w:p w:rsidR="000E4E4B" w:rsidRDefault="000E4E4B" w:rsidP="000E4E4B">
      <w:pPr>
        <w:rPr>
          <w:b/>
        </w:rPr>
      </w:pPr>
      <w:r>
        <w:rPr>
          <w:b/>
        </w:rPr>
        <w:t xml:space="preserve">We at Bird Dog Labs take every precaution to produce a healthy puppy through selective breeding and quality care while the puppy is in our hands. We guarantee that by the time you have received your puppy, he/she has had his/her dewclaws removed, been wormed twice, given his/her first round of vaccinations for Canine Distemper, Adenovirus Type 1 (Hepatitis), Parainfluenza and Parvovirus (DHPP) and had a wellness examination at the age of 6 weeks by a board certified licensed veterinarian. </w:t>
      </w:r>
    </w:p>
    <w:p w:rsidR="000E4E4B" w:rsidRDefault="000E4E4B" w:rsidP="000E4E4B">
      <w:r>
        <w:t xml:space="preserve">The Buyer has five (5) days to have the puppy examined by a licensed veterinarian. If the puppy is found to be in unsatisfactory health at that time, the puppy may be returned. A full refund of the purchase price will be made or another puppy of like or similar breeding may be given (at the discretion of Bird Dog Labs). </w:t>
      </w:r>
    </w:p>
    <w:p w:rsidR="000E4E4B" w:rsidRDefault="000E4E4B" w:rsidP="000E4E4B">
      <w:r>
        <w:t>Transportation costs for the return of the puppy are the buyer’s responsibility.</w:t>
      </w:r>
    </w:p>
    <w:p w:rsidR="000E4E4B" w:rsidRDefault="000E4E4B" w:rsidP="000E4E4B">
      <w:r>
        <w:t xml:space="preserve">Puppies whelped at Bird Dog Labs carry a </w:t>
      </w:r>
      <w:proofErr w:type="gramStart"/>
      <w:r>
        <w:t>30 month</w:t>
      </w:r>
      <w:proofErr w:type="gramEnd"/>
      <w:r>
        <w:t xml:space="preserve"> hip and eye guarantee. This covers any hip or eye genetic problems that prevent the puppy from being certified by the Orthopedic Foundation for Animals (OFA) or the OFA Canine Eye Registry (CAER). In our breeding program, we only breed females that have an OFA hip rating of GOOD or EXCELLENT hip ratings and received passing CAER, to males with an OFA hip rating of GOOD or EXCELLENT and a passing CAER. Breeding according to these standards provides a higher probability of producing puppies without genetic hip and eye defects. Therefore, we offer this hip </w:t>
      </w:r>
      <w:r>
        <w:lastRenderedPageBreak/>
        <w:t xml:space="preserve">and eye guarantee, providing that the buyer complies with this agreement. No other conditions apply to this contract. </w:t>
      </w:r>
    </w:p>
    <w:p w:rsidR="000E4E4B" w:rsidRDefault="000E4E4B" w:rsidP="000E4E4B">
      <w:pPr>
        <w:rPr>
          <w:b/>
        </w:rPr>
      </w:pPr>
      <w:r>
        <w:rPr>
          <w:b/>
        </w:rPr>
        <w:t>Hip Dysplasia Guarantee</w:t>
      </w:r>
    </w:p>
    <w:p w:rsidR="000E4E4B" w:rsidRDefault="000E4E4B" w:rsidP="000E4E4B">
      <w:pPr>
        <w:pStyle w:val="ListParagraph"/>
        <w:numPr>
          <w:ilvl w:val="0"/>
          <w:numId w:val="1"/>
        </w:numPr>
        <w:jc w:val="both"/>
      </w:pPr>
      <w:r>
        <w:t>Evaluation of hips must be done at or after 24 months of age and prior to 28 months of age by a board certified/licensed veterinarian. In the event that severely or moderately dysplastic (diagnosed by a licensed/board certified veterinarian) is suspected, Bird Dog Labs reserves the right to request a second evaluation by another licensed/boarder certified veterinarian at the owners/</w:t>
      </w:r>
      <w:proofErr w:type="gramStart"/>
      <w:r>
        <w:t>buyers</w:t>
      </w:r>
      <w:proofErr w:type="gramEnd"/>
      <w:r>
        <w:t xml:space="preserve"> expense. Bird Dog Labs reserves the right to consult with the board certified/licensed veterinarian(s) to determine the dysplasia was not a result of anything other than genetics. Bird Dog Labs does not honor preliminary hip evaluations.</w:t>
      </w:r>
    </w:p>
    <w:p w:rsidR="000E4E4B" w:rsidRDefault="000E4E4B" w:rsidP="000E4E4B">
      <w:pPr>
        <w:pStyle w:val="ListParagraph"/>
        <w:numPr>
          <w:ilvl w:val="0"/>
          <w:numId w:val="1"/>
        </w:numPr>
        <w:jc w:val="both"/>
      </w:pPr>
      <w:r>
        <w:t xml:space="preserve">We do not guarantee that the puppy will be free from dysplasia or other joint issues caused by the upbringing of the puppy in the new </w:t>
      </w:r>
      <w:proofErr w:type="gramStart"/>
      <w:r>
        <w:t>owners</w:t>
      </w:r>
      <w:proofErr w:type="gramEnd"/>
      <w:r>
        <w:t xml:space="preserve"> care. Research has shown that dysplasia and other joint issues have three main causes: genetics, over feeding (and poor quality food), and too much stress on joints at a young age. Therefore, Bird Dog Labs does not cover hip dysplasia or other joint issues due to but not limited to: over-feeding, over-exertion on joints and bones, accidents, injuries, neglect, poor nutrition, etc. </w:t>
      </w:r>
    </w:p>
    <w:p w:rsidR="000E4E4B" w:rsidRDefault="000E4E4B" w:rsidP="000E4E4B">
      <w:pPr>
        <w:rPr>
          <w:b/>
        </w:rPr>
      </w:pPr>
      <w:r>
        <w:rPr>
          <w:b/>
        </w:rPr>
        <w:t>Eye Guarantee</w:t>
      </w:r>
    </w:p>
    <w:p w:rsidR="000E4E4B" w:rsidRDefault="000E4E4B" w:rsidP="000E4E4B">
      <w:pPr>
        <w:pStyle w:val="ListParagraph"/>
        <w:numPr>
          <w:ilvl w:val="0"/>
          <w:numId w:val="2"/>
        </w:numPr>
      </w:pPr>
      <w:r>
        <w:t xml:space="preserve">You MUST have the dog’s eyes examined and certified by a Board Certified Canine </w:t>
      </w:r>
      <w:proofErr w:type="spellStart"/>
      <w:r>
        <w:t>Opthamologist</w:t>
      </w:r>
      <w:proofErr w:type="spellEnd"/>
      <w:r>
        <w:t xml:space="preserve"> by the time the dog reaches 30 months of age. Dogs examined after 30 months are not eligible for this guarantee.</w:t>
      </w:r>
    </w:p>
    <w:p w:rsidR="000E4E4B" w:rsidRDefault="000E4E4B" w:rsidP="000E4E4B">
      <w:pPr>
        <w:pStyle w:val="ListParagraph"/>
        <w:numPr>
          <w:ilvl w:val="0"/>
          <w:numId w:val="2"/>
        </w:numPr>
      </w:pPr>
      <w:r>
        <w:t>If a problem is indicated before the 30</w:t>
      </w:r>
      <w:r w:rsidRPr="007A72C0">
        <w:rPr>
          <w:vertAlign w:val="superscript"/>
        </w:rPr>
        <w:t>th</w:t>
      </w:r>
      <w:r>
        <w:t xml:space="preserve"> month stated here within, you must send a copy of the findings or copy of the CAER evaluation by a Board Certified Canine </w:t>
      </w:r>
      <w:proofErr w:type="spellStart"/>
      <w:r>
        <w:t>Opthamologist</w:t>
      </w:r>
      <w:proofErr w:type="spellEnd"/>
      <w:r>
        <w:t xml:space="preserve"> directly to Bird Dog Labs.</w:t>
      </w:r>
    </w:p>
    <w:p w:rsidR="000E4E4B" w:rsidRDefault="000E4E4B" w:rsidP="000E4E4B">
      <w:pPr>
        <w:pStyle w:val="ListParagraph"/>
        <w:numPr>
          <w:ilvl w:val="0"/>
          <w:numId w:val="2"/>
        </w:numPr>
      </w:pPr>
      <w:r>
        <w:t xml:space="preserve">Bird Dog Labs reserves the right to consult with the licensed/board certified </w:t>
      </w:r>
      <w:proofErr w:type="spellStart"/>
      <w:r>
        <w:t>Opthamologist</w:t>
      </w:r>
      <w:proofErr w:type="spellEnd"/>
      <w:r>
        <w:t xml:space="preserve"> to determine the eye disorder was not a result of an injury, malnourishment, mistreatment, </w:t>
      </w:r>
      <w:proofErr w:type="spellStart"/>
      <w:r>
        <w:t>etc</w:t>
      </w:r>
      <w:proofErr w:type="spellEnd"/>
      <w:r>
        <w:t xml:space="preserve">, to the dog. In the event the licensed/board certified veterinarian feels the eyed disorder was due to an injury, malnourishment, mistreatment, </w:t>
      </w:r>
      <w:proofErr w:type="spellStart"/>
      <w:r>
        <w:t>etc</w:t>
      </w:r>
      <w:proofErr w:type="spellEnd"/>
      <w:r>
        <w:t>, this contract is void.</w:t>
      </w:r>
    </w:p>
    <w:p w:rsidR="000E4E4B" w:rsidRDefault="000E4E4B" w:rsidP="000E4E4B">
      <w:pPr>
        <w:rPr>
          <w:b/>
        </w:rPr>
      </w:pPr>
      <w:r>
        <w:rPr>
          <w:b/>
        </w:rPr>
        <w:t xml:space="preserve">Lifetime </w:t>
      </w:r>
      <w:r w:rsidRPr="00A1789F">
        <w:rPr>
          <w:b/>
        </w:rPr>
        <w:t xml:space="preserve">Genetic Disease Guarantee: </w:t>
      </w:r>
    </w:p>
    <w:p w:rsidR="000E4E4B" w:rsidRDefault="000E4E4B" w:rsidP="000E4E4B">
      <w:r>
        <w:t>All Bird Dog Labs puppies are guaranteed for life to never be genetically affected by EIC, CNM, PRA-</w:t>
      </w:r>
      <w:proofErr w:type="spellStart"/>
      <w:r>
        <w:t>pcrd</w:t>
      </w:r>
      <w:proofErr w:type="spellEnd"/>
      <w:r>
        <w:t xml:space="preserve">, RD/OSD, </w:t>
      </w:r>
      <w:proofErr w:type="spellStart"/>
      <w:r>
        <w:t>Cystinuria</w:t>
      </w:r>
      <w:proofErr w:type="spellEnd"/>
      <w:r>
        <w:t xml:space="preserve">, HNPK, Hyperuricosuria, Narcolepsy, PKD, DM, SD2, </w:t>
      </w:r>
      <w:proofErr w:type="spellStart"/>
      <w:r>
        <w:t>Elliptocytosis</w:t>
      </w:r>
      <w:proofErr w:type="spellEnd"/>
      <w:r>
        <w:t xml:space="preserve">, Myotubular myopathy 1, PRA-crd4 and the dilute gene. </w:t>
      </w:r>
    </w:p>
    <w:p w:rsidR="000E4E4B" w:rsidRDefault="000E4E4B" w:rsidP="000E4E4B">
      <w:pPr>
        <w:pStyle w:val="ListParagraph"/>
        <w:numPr>
          <w:ilvl w:val="0"/>
          <w:numId w:val="6"/>
        </w:numPr>
      </w:pPr>
      <w:r>
        <w:t xml:space="preserve">All Bird Dog Labs puppies come microchipped. If there is any question to this guarantee, Bird Dog Labs requires that the dog be tested in the presence of a </w:t>
      </w:r>
      <w:proofErr w:type="gramStart"/>
      <w:r>
        <w:t>board certified</w:t>
      </w:r>
      <w:proofErr w:type="gramEnd"/>
      <w:r>
        <w:t xml:space="preserve"> veterinarian and that the microchip number is verified and matches with the microchip number on our records. </w:t>
      </w:r>
    </w:p>
    <w:p w:rsidR="000E4E4B" w:rsidRDefault="000E4E4B" w:rsidP="000E4E4B">
      <w:pPr>
        <w:ind w:left="360"/>
      </w:pPr>
    </w:p>
    <w:p w:rsidR="000E4E4B" w:rsidRDefault="000E4E4B" w:rsidP="000E4E4B">
      <w:pPr>
        <w:rPr>
          <w:b/>
        </w:rPr>
      </w:pPr>
    </w:p>
    <w:p w:rsidR="000E4E4B" w:rsidRDefault="000E4E4B" w:rsidP="000E4E4B">
      <w:r>
        <w:rPr>
          <w:b/>
        </w:rPr>
        <w:lastRenderedPageBreak/>
        <w:t>Conditions of Health Guarantee</w:t>
      </w:r>
      <w:r>
        <w:t>: When the following additional requirements are met, this guarantee with be honored by Bird Dog Labs.</w:t>
      </w:r>
    </w:p>
    <w:p w:rsidR="000E4E4B" w:rsidRDefault="000E4E4B" w:rsidP="000E4E4B">
      <w:pPr>
        <w:pStyle w:val="ListParagraph"/>
        <w:numPr>
          <w:ilvl w:val="0"/>
          <w:numId w:val="3"/>
        </w:numPr>
      </w:pPr>
      <w:r>
        <w:t>The puppy must have been registered with the AKC before it turns 1 year of age.</w:t>
      </w:r>
    </w:p>
    <w:p w:rsidR="000E4E4B" w:rsidRDefault="000E4E4B" w:rsidP="000E4E4B">
      <w:pPr>
        <w:pStyle w:val="ListParagraph"/>
        <w:numPr>
          <w:ilvl w:val="0"/>
          <w:numId w:val="3"/>
        </w:numPr>
      </w:pPr>
      <w:r>
        <w:t xml:space="preserve">It is required that Birddog’s, Birddog or BDL be used in the AKC registered name. </w:t>
      </w:r>
    </w:p>
    <w:p w:rsidR="000E4E4B" w:rsidRDefault="000E4E4B" w:rsidP="000E4E4B">
      <w:pPr>
        <w:pStyle w:val="ListParagraph"/>
        <w:numPr>
          <w:ilvl w:val="0"/>
          <w:numId w:val="3"/>
        </w:numPr>
      </w:pPr>
      <w:r>
        <w:t xml:space="preserve">The dog must NOT have been spayed or neutered prior to 18 months of age. </w:t>
      </w:r>
    </w:p>
    <w:p w:rsidR="000E4E4B" w:rsidRDefault="000E4E4B" w:rsidP="000E4E4B">
      <w:pPr>
        <w:pStyle w:val="ListParagraph"/>
        <w:numPr>
          <w:ilvl w:val="0"/>
          <w:numId w:val="3"/>
        </w:numPr>
      </w:pPr>
      <w:r>
        <w:t>The dog must not have been bred intentionally or accidentally.</w:t>
      </w:r>
    </w:p>
    <w:p w:rsidR="000E4E4B" w:rsidRDefault="000E4E4B" w:rsidP="000E4E4B">
      <w:pPr>
        <w:pStyle w:val="ListParagraph"/>
        <w:numPr>
          <w:ilvl w:val="0"/>
          <w:numId w:val="3"/>
        </w:numPr>
      </w:pPr>
      <w:r>
        <w:t xml:space="preserve">The dog must not be overweight, or have suffered trauma from accident, neglect or exercise. Puppy must be receiving proper care and nutrition. </w:t>
      </w:r>
    </w:p>
    <w:p w:rsidR="000E4E4B" w:rsidRDefault="000E4E4B" w:rsidP="000E4E4B">
      <w:pPr>
        <w:pStyle w:val="ListParagraph"/>
        <w:numPr>
          <w:ilvl w:val="0"/>
          <w:numId w:val="3"/>
        </w:numPr>
      </w:pPr>
      <w:r>
        <w:t xml:space="preserve">The dog must be owned by the original owner. </w:t>
      </w:r>
    </w:p>
    <w:p w:rsidR="000E4E4B" w:rsidRDefault="000E4E4B" w:rsidP="000E4E4B">
      <w:pPr>
        <w:pStyle w:val="ListParagraph"/>
        <w:numPr>
          <w:ilvl w:val="0"/>
          <w:numId w:val="3"/>
        </w:numPr>
      </w:pPr>
      <w:r>
        <w:t xml:space="preserve">If female, the x-rays must not be taken within 30 days before or after her heat cycle. </w:t>
      </w:r>
    </w:p>
    <w:p w:rsidR="000E4E4B" w:rsidRDefault="000E4E4B" w:rsidP="000E4E4B">
      <w:pPr>
        <w:pStyle w:val="ListParagraph"/>
        <w:numPr>
          <w:ilvl w:val="0"/>
          <w:numId w:val="3"/>
        </w:numPr>
      </w:pPr>
      <w:r>
        <w:t>Health issues must be related to a genetic defect listed in this health guarantee.</w:t>
      </w:r>
    </w:p>
    <w:p w:rsidR="000E4E4B" w:rsidRDefault="000E4E4B" w:rsidP="000E4E4B">
      <w:pPr>
        <w:pStyle w:val="ListParagraph"/>
        <w:numPr>
          <w:ilvl w:val="0"/>
          <w:numId w:val="3"/>
        </w:numPr>
      </w:pPr>
      <w:r>
        <w:t>The puppy must be up to date with all vaccinations deemed necessary by a veterinarian.</w:t>
      </w:r>
    </w:p>
    <w:p w:rsidR="000E4E4B" w:rsidRDefault="000E4E4B" w:rsidP="000E4E4B">
      <w:r>
        <w:rPr>
          <w:b/>
        </w:rPr>
        <w:t>To Process a Claim</w:t>
      </w:r>
    </w:p>
    <w:p w:rsidR="000E4E4B" w:rsidRDefault="000E4E4B" w:rsidP="000E4E4B">
      <w:r>
        <w:t>If your puppy qualifies for return on this guarantee due to a genetic problem that is listed above and has been diagnosed by a qualified professional, according to the terms above, the full purchase price of the puppy will be applied toward a puppy of similar quality from another Bird Dog Labs litter (buyer pays shipping or other additional costs associated with the purchase). If the price of the replacement puppy is greater than the cost of the original puppy, the buyer will pay the difference. This credit will apply upon receipt of the following:</w:t>
      </w:r>
    </w:p>
    <w:p w:rsidR="000E4E4B" w:rsidRDefault="000E4E4B" w:rsidP="000E4E4B">
      <w:pPr>
        <w:pStyle w:val="ListParagraph"/>
        <w:numPr>
          <w:ilvl w:val="0"/>
          <w:numId w:val="4"/>
        </w:numPr>
      </w:pPr>
      <w:r>
        <w:t>OFA and/or CERF paperwork must be sent to Bird Dog Labs.</w:t>
      </w:r>
    </w:p>
    <w:p w:rsidR="000E4E4B" w:rsidRDefault="000E4E4B" w:rsidP="000E4E4B">
      <w:pPr>
        <w:pStyle w:val="ListParagraph"/>
        <w:numPr>
          <w:ilvl w:val="0"/>
          <w:numId w:val="4"/>
        </w:numPr>
      </w:pPr>
      <w:r>
        <w:t>Bird Dog Labs must receive a letter from your veterinarian stating the dog has been spayed or neutered.</w:t>
      </w:r>
    </w:p>
    <w:p w:rsidR="000E4E4B" w:rsidRDefault="000E4E4B" w:rsidP="000E4E4B">
      <w:pPr>
        <w:pStyle w:val="ListParagraph"/>
        <w:numPr>
          <w:ilvl w:val="0"/>
          <w:numId w:val="4"/>
        </w:numPr>
      </w:pPr>
      <w:r>
        <w:t>Microchip placement must be validated by your veterinarian and the microchip identification number MUST appear on all the documents or certifications.</w:t>
      </w:r>
    </w:p>
    <w:p w:rsidR="000E4E4B" w:rsidRDefault="000E4E4B" w:rsidP="000E4E4B">
      <w:r>
        <w:t>*In the event that a diagnosis of a genetic defect appears questionable, a second opinion from a veterinarian approved by Bird Dog Labs will be the determining factor (buyer to pay costs).</w:t>
      </w:r>
    </w:p>
    <w:p w:rsidR="000E4E4B" w:rsidRDefault="000E4E4B" w:rsidP="000E4E4B">
      <w:r>
        <w:t>*At no time with the seller make a refund of money unless at the sole discretion of the seller.</w:t>
      </w:r>
    </w:p>
    <w:p w:rsidR="000E4E4B" w:rsidRDefault="000E4E4B" w:rsidP="000E4E4B">
      <w:r>
        <w:t xml:space="preserve">*If for any </w:t>
      </w:r>
      <w:proofErr w:type="gramStart"/>
      <w:r>
        <w:t>reason</w:t>
      </w:r>
      <w:proofErr w:type="gramEnd"/>
      <w:r>
        <w:t xml:space="preserve"> you are unsatisfied or no longer wish to keep a Labrador retriever purchased through Bird Dog Labs, please let us know and we will help with finding him/her a suitable home.  </w:t>
      </w:r>
    </w:p>
    <w:p w:rsidR="000E4E4B" w:rsidRDefault="000E4E4B" w:rsidP="000E4E4B">
      <w:r>
        <w:t xml:space="preserve">*____(initial) The Buyer agrees that at no point in the life of the dog purchased from Bird Dog Labs will be submitted to a shelter or humane society. Bird Dog Labs reserves the right to first option to take a dog back if the owner is unable to provide the care originally agreed upon. </w:t>
      </w:r>
    </w:p>
    <w:p w:rsidR="000E4E4B" w:rsidRDefault="000E4E4B" w:rsidP="000E4E4B"/>
    <w:p w:rsidR="000E4E4B" w:rsidRDefault="000E4E4B" w:rsidP="000E4E4B"/>
    <w:p w:rsidR="000E4E4B" w:rsidRDefault="000E4E4B" w:rsidP="000E4E4B"/>
    <w:p w:rsidR="000E4E4B" w:rsidRDefault="000E4E4B" w:rsidP="000E4E4B">
      <w:r>
        <w:t xml:space="preserve">Purchase </w:t>
      </w:r>
      <w:proofErr w:type="gramStart"/>
      <w:r>
        <w:t>Price:_</w:t>
      </w:r>
      <w:proofErr w:type="gramEnd"/>
      <w:r>
        <w:t>_____________</w:t>
      </w:r>
      <w:r>
        <w:softHyphen/>
      </w:r>
      <w:r>
        <w:softHyphen/>
      </w:r>
      <w:r>
        <w:softHyphen/>
      </w:r>
      <w:r>
        <w:softHyphen/>
      </w:r>
      <w:r>
        <w:softHyphen/>
        <w:t>________</w:t>
      </w:r>
      <w:r>
        <w:tab/>
        <w:t>Purchase Date: _____________________</w:t>
      </w:r>
    </w:p>
    <w:p w:rsidR="000E4E4B" w:rsidRDefault="000E4E4B" w:rsidP="000E4E4B">
      <w:proofErr w:type="gramStart"/>
      <w:r>
        <w:t>Sire:_</w:t>
      </w:r>
      <w:proofErr w:type="gramEnd"/>
      <w:r>
        <w:t>_____________________________________________________________________</w:t>
      </w:r>
      <w:r>
        <w:tab/>
      </w:r>
    </w:p>
    <w:p w:rsidR="000E4E4B" w:rsidRDefault="000E4E4B" w:rsidP="000E4E4B">
      <w:proofErr w:type="gramStart"/>
      <w:r>
        <w:t>Dam:_</w:t>
      </w:r>
      <w:proofErr w:type="gramEnd"/>
      <w:r>
        <w:t>____________________________________________________________________</w:t>
      </w:r>
    </w:p>
    <w:p w:rsidR="000E4E4B" w:rsidRDefault="000E4E4B" w:rsidP="000E4E4B">
      <w:r>
        <w:t>AKC Litter Number: ___________________</w:t>
      </w:r>
      <w:r>
        <w:tab/>
        <w:t>Sex &amp; Color:</w:t>
      </w:r>
    </w:p>
    <w:p w:rsidR="000E4E4B" w:rsidRDefault="000E4E4B" w:rsidP="000E4E4B">
      <w:r>
        <w:t xml:space="preserve">Microchip Number: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w:t>
      </w:r>
    </w:p>
    <w:p w:rsidR="000E4E4B" w:rsidRDefault="000E4E4B" w:rsidP="000E4E4B">
      <w:r>
        <w:t xml:space="preserve">Buyer’s signature: ______________________________________ </w:t>
      </w:r>
      <w:proofErr w:type="gramStart"/>
      <w:r>
        <w:t>Date:_</w:t>
      </w:r>
      <w:proofErr w:type="gramEnd"/>
      <w:r>
        <w:t>_____________</w:t>
      </w:r>
    </w:p>
    <w:p w:rsidR="000E4E4B" w:rsidRDefault="000E4E4B" w:rsidP="000E4E4B">
      <w:r>
        <w:t xml:space="preserve">Seller’s signature: ______________________________________ </w:t>
      </w:r>
      <w:proofErr w:type="gramStart"/>
      <w:r>
        <w:t>Date:_</w:t>
      </w:r>
      <w:proofErr w:type="gramEnd"/>
      <w:r>
        <w:t>______________</w:t>
      </w:r>
    </w:p>
    <w:p w:rsidR="000E4E4B" w:rsidRDefault="000E4E4B" w:rsidP="000E4E4B">
      <w:r>
        <w:t xml:space="preserve">Thank You,                                                                                                      </w:t>
      </w:r>
    </w:p>
    <w:p w:rsidR="000E4E4B" w:rsidRDefault="000E4E4B" w:rsidP="000E4E4B"/>
    <w:p w:rsidR="000E4E4B" w:rsidRDefault="000E4E4B" w:rsidP="000E4E4B">
      <w:r>
        <w:t xml:space="preserve">Gina Glidden                                                        </w:t>
      </w:r>
      <w:r>
        <w:tab/>
      </w:r>
      <w:r>
        <w:tab/>
      </w:r>
      <w:r>
        <w:tab/>
        <w:t xml:space="preserve">       Phone (218) 368-1175</w:t>
      </w:r>
    </w:p>
    <w:p w:rsidR="000E4E4B" w:rsidRPr="00D4473A" w:rsidRDefault="000E4E4B" w:rsidP="000E4E4B">
      <w:r w:rsidRPr="006864F1">
        <w:t>www.birddoglabs.com</w:t>
      </w:r>
      <w:r>
        <w:tab/>
      </w:r>
      <w:r>
        <w:tab/>
      </w:r>
      <w:r>
        <w:tab/>
      </w:r>
      <w:r>
        <w:tab/>
      </w:r>
      <w:r>
        <w:tab/>
      </w:r>
      <w:r>
        <w:tab/>
        <w:t xml:space="preserve">      info@birddoglabs.com</w:t>
      </w:r>
    </w:p>
    <w:p w:rsidR="0005681A" w:rsidRDefault="0005681A">
      <w:bookmarkStart w:id="0" w:name="_GoBack"/>
      <w:bookmarkEnd w:id="0"/>
    </w:p>
    <w:sectPr w:rsidR="0005681A" w:rsidSect="0000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879"/>
    <w:multiLevelType w:val="hybridMultilevel"/>
    <w:tmpl w:val="1E14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81C64"/>
    <w:multiLevelType w:val="hybridMultilevel"/>
    <w:tmpl w:val="D542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63800"/>
    <w:multiLevelType w:val="hybridMultilevel"/>
    <w:tmpl w:val="B274B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523DD"/>
    <w:multiLevelType w:val="hybridMultilevel"/>
    <w:tmpl w:val="11CE5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540BC"/>
    <w:multiLevelType w:val="hybridMultilevel"/>
    <w:tmpl w:val="3D9E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E7057D"/>
    <w:multiLevelType w:val="hybridMultilevel"/>
    <w:tmpl w:val="B7A02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4B"/>
    <w:rsid w:val="0005681A"/>
    <w:rsid w:val="000E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C3477-69B2-4CED-BBCB-BAACF3CA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E4E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Glidden</dc:creator>
  <cp:keywords/>
  <dc:description/>
  <cp:lastModifiedBy>Gina Glidden</cp:lastModifiedBy>
  <cp:revision>3</cp:revision>
  <dcterms:created xsi:type="dcterms:W3CDTF">2016-12-10T21:12:00Z</dcterms:created>
  <dcterms:modified xsi:type="dcterms:W3CDTF">2016-12-10T21:14:00Z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